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F3E" w:rsidRPr="00C95329" w:rsidRDefault="00742F3E" w:rsidP="00C95329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bookmarkStart w:id="0" w:name="_GoBack"/>
      <w:bookmarkEnd w:id="0"/>
      <w:r w:rsidRPr="00C95329">
        <w:rPr>
          <w:rFonts w:ascii="Times New Roman" w:hAnsi="Times New Roman" w:cs="Times New Roman"/>
          <w:b/>
          <w:sz w:val="24"/>
          <w:szCs w:val="24"/>
          <w:highlight w:val="yellow"/>
        </w:rPr>
        <w:t>8а алгебра</w:t>
      </w:r>
    </w:p>
    <w:p w:rsidR="00C95329" w:rsidRPr="00C95329" w:rsidRDefault="00C95329" w:rsidP="00C95329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C95329" w:rsidRPr="00C95329" w:rsidRDefault="00C95329" w:rsidP="00C95329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 xml:space="preserve">Предметными результатами </w:t>
      </w:r>
      <w:r w:rsidRPr="00C95329">
        <w:rPr>
          <w:rFonts w:ascii="Times New Roman" w:hAnsi="Times New Roman" w:cs="Times New Roman"/>
          <w:sz w:val="24"/>
          <w:szCs w:val="24"/>
        </w:rPr>
        <w:t>обучения алгебры в 8 классе являются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овладение базовым понятийным аппаратом по основным разделам содержания; представление об основных изучаемых понятиях (число, геометрическая фигура, уравнение, функция, вероятность) как важнейших математических моделях, позволяющих описывать и изучать реальные процессы и явления;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развитие представлений о числе и числовых системах от натуральных до действительных чисел; овладение </w:t>
      </w:r>
      <w:proofErr w:type="gramStart"/>
      <w:r w:rsidRPr="00C95329">
        <w:rPr>
          <w:rFonts w:ascii="Times New Roman" w:hAnsi="Times New Roman" w:cs="Times New Roman"/>
          <w:sz w:val="24"/>
          <w:szCs w:val="24"/>
        </w:rPr>
        <w:t>навыками  устных</w:t>
      </w:r>
      <w:proofErr w:type="gramEnd"/>
      <w:r w:rsidRPr="00C95329">
        <w:rPr>
          <w:rFonts w:ascii="Times New Roman" w:hAnsi="Times New Roman" w:cs="Times New Roman"/>
          <w:sz w:val="24"/>
          <w:szCs w:val="24"/>
        </w:rPr>
        <w:t>, письменных, инструментальных вычислений;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овладение символьным языком алгебры, приемами выполнения тождественных преобразований рациональных выражений, решения уравнений, систем уравнений, неравенств и систем неравенств; умение использовать идею координат на плоскости для интерпретации уравнений, неравенств, систем; умение применять алгебраические преобразования, аппарат уравнений и неравенств для решения задач из различных разделов курса;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овладение системой функциональных понятий, функциональным языком и символикой; умение использовать функционально-графические представления для описания и анализа реальных зависимостей;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lastRenderedPageBreak/>
        <w:t>овладение основными способами представления и анализа статистических данных; наличие представлений о статистических закономерностях в реальном мире и о различных способах их изучения, о вероятностных моделях;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усвоение систематических знаний о плоских фигурах и их свойствах, а также на наглядном уровне —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C95329" w:rsidRPr="00C95329" w:rsidRDefault="00C95329" w:rsidP="00C95329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C95329" w:rsidRPr="00C95329" w:rsidRDefault="00C95329" w:rsidP="00C9532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тем учебного предмета</w:t>
      </w:r>
    </w:p>
    <w:p w:rsidR="00C95329" w:rsidRPr="00C95329" w:rsidRDefault="00C95329" w:rsidP="00C9532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1-2.Функции и графики(19ч)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Числовые неравенства. Множества чисел. Функция, график функции. Функции у=х, у=</w:t>
      </w:r>
      <w:r w:rsidRPr="00C95329">
        <w:rPr>
          <w:rFonts w:ascii="Times New Roman" w:hAnsi="Times New Roman" w:cs="Times New Roman"/>
          <w:sz w:val="24"/>
          <w:szCs w:val="24"/>
        </w:rPr>
        <w:fldChar w:fldCharType="begin"/>
      </w:r>
      <w:r w:rsidRPr="00C95329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="00B63A89">
        <w:rPr>
          <w:rFonts w:ascii="Times New Roman" w:hAnsi="Times New Roman" w:cs="Times New Roman"/>
          <w:position w:val="-18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22.5pt" equationxml="&lt;">
            <v:imagedata r:id="rId5" o:title="" chromakey="white"/>
          </v:shape>
        </w:pict>
      </w:r>
      <w:r w:rsidRPr="00C95329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Pr="00C95329">
        <w:rPr>
          <w:rFonts w:ascii="Times New Roman" w:hAnsi="Times New Roman" w:cs="Times New Roman"/>
          <w:sz w:val="24"/>
          <w:szCs w:val="24"/>
        </w:rPr>
        <w:fldChar w:fldCharType="separate"/>
      </w:r>
      <w:r w:rsidR="00B63A89">
        <w:rPr>
          <w:rFonts w:ascii="Times New Roman" w:hAnsi="Times New Roman" w:cs="Times New Roman"/>
          <w:position w:val="-18"/>
          <w:sz w:val="24"/>
          <w:szCs w:val="24"/>
        </w:rPr>
        <w:pict>
          <v:shape id="_x0000_i1026" type="#_x0000_t75" style="width:50.25pt;height:22.5pt" equationxml="&lt;">
            <v:imagedata r:id="rId5" o:title="" chromakey="white"/>
          </v:shape>
        </w:pict>
      </w:r>
      <w:r w:rsidRPr="00C95329">
        <w:rPr>
          <w:rFonts w:ascii="Times New Roman" w:hAnsi="Times New Roman" w:cs="Times New Roman"/>
          <w:sz w:val="24"/>
          <w:szCs w:val="24"/>
        </w:rPr>
        <w:fldChar w:fldCharType="end"/>
      </w:r>
      <w:r w:rsidRPr="00C95329">
        <w:rPr>
          <w:rFonts w:ascii="Times New Roman" w:hAnsi="Times New Roman" w:cs="Times New Roman"/>
          <w:sz w:val="24"/>
          <w:szCs w:val="24"/>
        </w:rPr>
        <w:t>их свойства и графики.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3.Квадратные корни(9ч)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Квадратный корень. Арифметический квадратный корень. Приближенное вычисление квадратных корней. Свойства арифметических   квадратных корней. Преобразование выражений, содержащих квадратные корни.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4.Квадратные уравнения(16ч)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Квадратный трехчлен. Квадратное уравнение. Теорема Виета. Применение квадратных уравнений к решению задач.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5.Рациональные уравнения(17ч)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Рациональное уравнение. Биквадратное уравнение. Распадающееся уравнение. Уравнение, одна часть которого – алгебраическая дробь, а другая равна нулю. Решение задач при помощи рациональных уравнений.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6.Линейная функция(7ч)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Прямая пропорциональная зависимость, график функции у=</w:t>
      </w:r>
      <w:proofErr w:type="spellStart"/>
      <w:r w:rsidRPr="00C95329">
        <w:rPr>
          <w:rFonts w:ascii="Times New Roman" w:hAnsi="Times New Roman" w:cs="Times New Roman"/>
          <w:sz w:val="24"/>
          <w:szCs w:val="24"/>
        </w:rPr>
        <w:t>кх</w:t>
      </w:r>
      <w:proofErr w:type="spellEnd"/>
      <w:r w:rsidRPr="00C95329">
        <w:rPr>
          <w:rFonts w:ascii="Times New Roman" w:hAnsi="Times New Roman" w:cs="Times New Roman"/>
          <w:sz w:val="24"/>
          <w:szCs w:val="24"/>
        </w:rPr>
        <w:t>. Линейная функция и ее график. Равномерное движение.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7.Квадратичная функция(9ч)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Квадратичная функция и ее график.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8.Дробно-линейная функция(6ч)</w:t>
      </w:r>
    </w:p>
    <w:p w:rsidR="00C95329" w:rsidRPr="00C95329" w:rsidRDefault="00C95329" w:rsidP="00C95329">
      <w:pPr>
        <w:ind w:left="360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Обратная пропорциональность. График дробно-линейной функции.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9.Системы рациональных уравнений(9ч)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Системы рациональных уравнений. Системы уравнений первой и второй степени. Решение задач при помощи систем уравнений первой и второй степени, систем рациональных уравнений.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10.Графический способ решения систем уравнения(9ч)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Графический способ решения систем двух уравнений с двумя неизвестными и исследования системы двух уравнений первой степени с двумя неизвестными. Решение систем уравнений и уравнений графическим способом.</w:t>
      </w:r>
    </w:p>
    <w:p w:rsidR="00C95329" w:rsidRPr="00C95329" w:rsidRDefault="00C95329" w:rsidP="00C95329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11.</w:t>
      </w:r>
      <w:r w:rsidRPr="00C9532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C95329">
        <w:rPr>
          <w:rFonts w:ascii="Times New Roman" w:hAnsi="Times New Roman" w:cs="Times New Roman"/>
          <w:b/>
          <w:sz w:val="24"/>
          <w:szCs w:val="24"/>
        </w:rPr>
        <w:t>Элементы статистики, теории вероятности(8ч)</w:t>
      </w:r>
    </w:p>
    <w:p w:rsidR="00C95329" w:rsidRPr="00C95329" w:rsidRDefault="00C95329" w:rsidP="00C95329">
      <w:pPr>
        <w:spacing w:after="200" w:line="276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12.Повторение(12ч)</w:t>
      </w:r>
    </w:p>
    <w:p w:rsidR="00C95329" w:rsidRPr="00C95329" w:rsidRDefault="00C95329" w:rsidP="00C95329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C95329">
        <w:rPr>
          <w:b/>
          <w:color w:val="000000"/>
          <w:sz w:val="24"/>
          <w:szCs w:val="24"/>
        </w:rPr>
        <w:t xml:space="preserve"> Формы организации учебного процесса: </w:t>
      </w:r>
      <w:r w:rsidRPr="00C95329">
        <w:rPr>
          <w:sz w:val="24"/>
          <w:szCs w:val="24"/>
        </w:rPr>
        <w:t>индивидуальные, групповые, индивидуально-групповые, фронтальные.</w:t>
      </w:r>
    </w:p>
    <w:p w:rsidR="00C95329" w:rsidRPr="00C95329" w:rsidRDefault="00C95329" w:rsidP="00C95329">
      <w:pPr>
        <w:pStyle w:val="a3"/>
        <w:numPr>
          <w:ilvl w:val="0"/>
          <w:numId w:val="10"/>
        </w:numPr>
        <w:jc w:val="both"/>
        <w:rPr>
          <w:sz w:val="24"/>
          <w:szCs w:val="24"/>
        </w:rPr>
      </w:pPr>
      <w:r w:rsidRPr="00C95329">
        <w:rPr>
          <w:sz w:val="24"/>
          <w:szCs w:val="24"/>
        </w:rPr>
        <w:t>практические занятия; тренинг; консультация;</w:t>
      </w:r>
      <w:r w:rsidRPr="00C95329">
        <w:rPr>
          <w:b/>
          <w:sz w:val="24"/>
          <w:szCs w:val="24"/>
        </w:rPr>
        <w:t xml:space="preserve">                          </w:t>
      </w:r>
    </w:p>
    <w:p w:rsidR="00C95329" w:rsidRPr="00C95329" w:rsidRDefault="00C95329" w:rsidP="00C95329">
      <w:pPr>
        <w:pStyle w:val="a3"/>
        <w:numPr>
          <w:ilvl w:val="0"/>
          <w:numId w:val="10"/>
        </w:numPr>
        <w:tabs>
          <w:tab w:val="left" w:pos="709"/>
        </w:tabs>
        <w:jc w:val="both"/>
        <w:rPr>
          <w:rFonts w:eastAsia="Calibri"/>
          <w:b/>
          <w:color w:val="000000"/>
          <w:sz w:val="24"/>
          <w:szCs w:val="24"/>
        </w:rPr>
      </w:pPr>
    </w:p>
    <w:p w:rsidR="00C95329" w:rsidRPr="00C95329" w:rsidRDefault="00C95329" w:rsidP="00C95329">
      <w:pPr>
        <w:pStyle w:val="a3"/>
        <w:numPr>
          <w:ilvl w:val="0"/>
          <w:numId w:val="10"/>
        </w:numPr>
        <w:tabs>
          <w:tab w:val="left" w:pos="709"/>
        </w:tabs>
        <w:jc w:val="both"/>
        <w:rPr>
          <w:rFonts w:eastAsia="Calibri"/>
          <w:b/>
          <w:color w:val="000000"/>
          <w:sz w:val="24"/>
          <w:szCs w:val="24"/>
          <w:lang w:eastAsia="en-US"/>
        </w:rPr>
      </w:pPr>
      <w:r w:rsidRPr="00C95329">
        <w:rPr>
          <w:rFonts w:eastAsia="Calibri"/>
          <w:b/>
          <w:color w:val="000000"/>
          <w:sz w:val="24"/>
          <w:szCs w:val="24"/>
          <w:lang w:eastAsia="en-US"/>
        </w:rPr>
        <w:t xml:space="preserve">      Основные виды деятельности: </w:t>
      </w:r>
      <w:r w:rsidRPr="00C95329">
        <w:rPr>
          <w:color w:val="000000"/>
          <w:sz w:val="24"/>
          <w:szCs w:val="24"/>
          <w:shd w:val="clear" w:color="auto" w:fill="FFFFFF"/>
        </w:rPr>
        <w:t xml:space="preserve">Устный счет. </w:t>
      </w:r>
      <w:r w:rsidRPr="00C95329">
        <w:rPr>
          <w:color w:val="000000"/>
          <w:sz w:val="24"/>
          <w:szCs w:val="24"/>
        </w:rPr>
        <w:t xml:space="preserve">Исследование. Фронтальный опрос. Взаимопроверка, самопроверка. </w:t>
      </w:r>
      <w:proofErr w:type="gramStart"/>
      <w:r w:rsidRPr="00C95329">
        <w:rPr>
          <w:color w:val="000000"/>
          <w:sz w:val="24"/>
          <w:szCs w:val="24"/>
        </w:rPr>
        <w:t xml:space="preserve">Поиск,   </w:t>
      </w:r>
      <w:proofErr w:type="gramEnd"/>
      <w:r w:rsidRPr="00C95329">
        <w:rPr>
          <w:color w:val="000000"/>
          <w:sz w:val="24"/>
          <w:szCs w:val="24"/>
        </w:rPr>
        <w:t xml:space="preserve"> обнаружение ошибок логического и арифметического  характера. Тестирование. Практическая деятельность.</w:t>
      </w:r>
    </w:p>
    <w:p w:rsidR="00742F3E" w:rsidRPr="00C95329" w:rsidRDefault="00C95329" w:rsidP="00C95329">
      <w:pPr>
        <w:pStyle w:val="a3"/>
        <w:numPr>
          <w:ilvl w:val="0"/>
          <w:numId w:val="10"/>
        </w:numPr>
        <w:rPr>
          <w:sz w:val="24"/>
          <w:szCs w:val="24"/>
        </w:rPr>
      </w:pPr>
      <w:r w:rsidRPr="00C95329">
        <w:rPr>
          <w:color w:val="000000"/>
          <w:sz w:val="24"/>
          <w:szCs w:val="24"/>
        </w:rPr>
        <w:t xml:space="preserve">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литературе.                                                            </w:t>
      </w:r>
    </w:p>
    <w:p w:rsidR="00742F3E" w:rsidRPr="00C95329" w:rsidRDefault="00742F3E" w:rsidP="00C95329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95329">
        <w:rPr>
          <w:rFonts w:ascii="Times New Roman" w:hAnsi="Times New Roman" w:cs="Times New Roman"/>
          <w:b/>
          <w:sz w:val="24"/>
          <w:szCs w:val="24"/>
          <w:highlight w:val="yellow"/>
        </w:rPr>
        <w:t>8а геометрия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C95329">
        <w:rPr>
          <w:rFonts w:ascii="Times New Roman" w:hAnsi="Times New Roman" w:cs="Times New Roman"/>
          <w:sz w:val="24"/>
          <w:szCs w:val="24"/>
        </w:rPr>
        <w:t>обучения геометрии в 8 классе выражаются в следующем:</w:t>
      </w:r>
      <w:r w:rsidRPr="00C9532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овладеть символическим языком геометрии; 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C95329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C95329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742F3E" w:rsidRPr="00C95329" w:rsidRDefault="00742F3E" w:rsidP="00742F3E">
      <w:pPr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                                                          Содержание тем учебного предмета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</w:t>
      </w:r>
      <w:r w:rsidRPr="00C95329">
        <w:rPr>
          <w:rFonts w:ascii="Times New Roman" w:hAnsi="Times New Roman" w:cs="Times New Roman"/>
          <w:b/>
          <w:sz w:val="24"/>
          <w:szCs w:val="24"/>
        </w:rPr>
        <w:t>1. Четырехугольники (13 ч).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Понятия многоугольника, выпуклого многоугольника. Параллелограмм и его признаки и свойства. Трапеция. Прямоугольник, ромб, квадрат и их свойства. Осевая и центральная симметрия. 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2. Площади фигур (15ч).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Понятие площади многоугольника, площади прямоугольника, параллелограмма, треугольника, трапеции. Теорема Пифагора.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3. Подобные треугольники (18ч).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Подобные треугольники. Признаки подобия треугольников. Применение подобия к доказательствам теорем и решению задач. Соотношения между сторонами и углами прямоугольного треугольника.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4. Окружность (13ч).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Касательная к окружности и ее свойства. Центральные и вписанные углы. </w:t>
      </w:r>
      <w:r w:rsidRPr="00C95329">
        <w:rPr>
          <w:rFonts w:ascii="Times New Roman" w:hAnsi="Times New Roman" w:cs="Times New Roman"/>
          <w:sz w:val="24"/>
          <w:szCs w:val="24"/>
        </w:rPr>
        <w:sym w:font="Symbol" w:char="F05B"/>
      </w:r>
      <w:r w:rsidRPr="00C95329">
        <w:rPr>
          <w:rFonts w:ascii="Times New Roman" w:hAnsi="Times New Roman" w:cs="Times New Roman"/>
          <w:sz w:val="24"/>
          <w:szCs w:val="24"/>
        </w:rPr>
        <w:t>Четыре замечательные точки треугольника</w:t>
      </w:r>
      <w:r w:rsidRPr="00C95329">
        <w:rPr>
          <w:rFonts w:ascii="Times New Roman" w:hAnsi="Times New Roman" w:cs="Times New Roman"/>
          <w:sz w:val="24"/>
          <w:szCs w:val="24"/>
        </w:rPr>
        <w:sym w:font="Symbol" w:char="F05D"/>
      </w:r>
      <w:r w:rsidRPr="00C95329">
        <w:rPr>
          <w:rFonts w:ascii="Times New Roman" w:hAnsi="Times New Roman" w:cs="Times New Roman"/>
          <w:sz w:val="24"/>
          <w:szCs w:val="24"/>
        </w:rPr>
        <w:t>. Вписанная и описанная окружности.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 xml:space="preserve">5. Повторение. (4ч). 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329">
        <w:rPr>
          <w:rFonts w:ascii="Times New Roman" w:hAnsi="Times New Roman" w:cs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На уроках используются такие формы занятий как: практические </w:t>
      </w:r>
      <w:proofErr w:type="gramStart"/>
      <w:r w:rsidRPr="00C95329">
        <w:rPr>
          <w:rFonts w:ascii="Times New Roman" w:hAnsi="Times New Roman" w:cs="Times New Roman"/>
          <w:sz w:val="24"/>
          <w:szCs w:val="24"/>
        </w:rPr>
        <w:t>занятия;  тренинг</w:t>
      </w:r>
      <w:proofErr w:type="gramEnd"/>
      <w:r w:rsidRPr="00C95329">
        <w:rPr>
          <w:rFonts w:ascii="Times New Roman" w:hAnsi="Times New Roman" w:cs="Times New Roman"/>
          <w:sz w:val="24"/>
          <w:szCs w:val="24"/>
        </w:rPr>
        <w:t>; консультация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C95329">
        <w:rPr>
          <w:rFonts w:ascii="Times New Roman" w:hAnsi="Times New Roman" w:cs="Times New Roman"/>
          <w:b/>
          <w:iCs/>
          <w:sz w:val="24"/>
          <w:szCs w:val="24"/>
        </w:rPr>
        <w:t>Виды учебной деятельности на уроках геометрии: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 распознавание и изображение геометрических фигур, вычисление значения геометрических величин (длин, углов, площадей, объемов); решение геометрических задач. 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литературе.</w:t>
      </w:r>
    </w:p>
    <w:p w:rsidR="00742F3E" w:rsidRPr="00C95329" w:rsidRDefault="00742F3E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95329">
        <w:rPr>
          <w:rFonts w:ascii="Times New Roman" w:hAnsi="Times New Roman" w:cs="Times New Roman"/>
          <w:b/>
          <w:sz w:val="24"/>
          <w:szCs w:val="24"/>
          <w:highlight w:val="yellow"/>
        </w:rPr>
        <w:t>9а алгебра</w:t>
      </w:r>
    </w:p>
    <w:p w:rsidR="00742F3E" w:rsidRPr="00C95329" w:rsidRDefault="00742F3E" w:rsidP="00742F3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 освоения учебного предмета</w:t>
      </w:r>
    </w:p>
    <w:p w:rsidR="00742F3E" w:rsidRPr="00C95329" w:rsidRDefault="00742F3E" w:rsidP="00742F3E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3E" w:rsidRPr="00C95329" w:rsidRDefault="00742F3E" w:rsidP="00742F3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Предметные результаты </w:t>
      </w:r>
      <w:r w:rsidRPr="00C95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выпускников основной школы по алгебре выражаются в следующем: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переходить от одной формы записи чисел к другой, представлять десятичную дробь в виде обыкновенной и обыкновенную – в виде десятичной, записывать большие и малые числа с использованием целых степеней десятки;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показателями; находить значения числовых выражений;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наоборот;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текстовые задачи, включая задачи, связанные с отношением и с пропорциональностью величин, дробями и процентами; </w:t>
      </w:r>
    </w:p>
    <w:p w:rsidR="00742F3E" w:rsidRPr="00C95329" w:rsidRDefault="00742F3E" w:rsidP="00742F3E">
      <w:pPr>
        <w:widowControl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устной прикидки и оценки результата вычислений; проверки результата вычисления, с использованием различных приемов; 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уравнения, системы двух линейных уравнений с двумя переменными;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изображать числа точками на координатной прямой;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координаты точки плоскости, строить точки с заданными координатами; </w:t>
      </w:r>
    </w:p>
    <w:p w:rsidR="00742F3E" w:rsidRPr="00C95329" w:rsidRDefault="00742F3E" w:rsidP="00742F3E">
      <w:pPr>
        <w:widowControl w:val="0"/>
        <w:numPr>
          <w:ilvl w:val="0"/>
          <w:numId w:val="7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и квадратичные уравнения;</w:t>
      </w:r>
    </w:p>
    <w:p w:rsidR="00742F3E" w:rsidRPr="00C95329" w:rsidRDefault="00742F3E" w:rsidP="00742F3E">
      <w:pPr>
        <w:numPr>
          <w:ilvl w:val="0"/>
          <w:numId w:val="7"/>
        </w:numPr>
        <w:spacing w:after="0" w:line="240" w:lineRule="auto"/>
        <w:ind w:left="851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линейные неравенства, неравенства второй степени, рациональные неравенства, решать задачи, связанные с арифметической и геометрической прогрессиями;</w:t>
      </w:r>
    </w:p>
    <w:p w:rsidR="00742F3E" w:rsidRPr="00C95329" w:rsidRDefault="00742F3E" w:rsidP="00742F3E">
      <w:pPr>
        <w:numPr>
          <w:ilvl w:val="0"/>
          <w:numId w:val="7"/>
        </w:numPr>
        <w:spacing w:after="0" w:line="240" w:lineRule="auto"/>
        <w:ind w:left="851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уметь преобразовывать выражения, содержащие корни </w:t>
      </w:r>
      <w:proofErr w:type="gramStart"/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степени  </w:t>
      </w:r>
      <w:r w:rsidRPr="00C9532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proofErr w:type="gramEnd"/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42F3E" w:rsidRPr="00C95329" w:rsidRDefault="00742F3E" w:rsidP="00742F3E">
      <w:pPr>
        <w:numPr>
          <w:ilvl w:val="0"/>
          <w:numId w:val="7"/>
        </w:numPr>
        <w:spacing w:after="0" w:line="240" w:lineRule="auto"/>
        <w:ind w:left="851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понятия синуса, косинуса тангенса и котангенса произвольного угла, решать, связанные с ними вычислительные задачи и выполнять тождественные преобразования простейших тригонометрических выражений;</w:t>
      </w:r>
    </w:p>
    <w:p w:rsidR="00742F3E" w:rsidRPr="00C95329" w:rsidRDefault="00742F3E" w:rsidP="00742F3E">
      <w:pPr>
        <w:numPr>
          <w:ilvl w:val="0"/>
          <w:numId w:val="7"/>
        </w:numPr>
        <w:spacing w:after="0" w:line="240" w:lineRule="auto"/>
        <w:ind w:left="851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выполнять оценку результатов вычислений;</w:t>
      </w:r>
    </w:p>
    <w:p w:rsidR="00742F3E" w:rsidRPr="00C95329" w:rsidRDefault="00742F3E" w:rsidP="00742F3E">
      <w:pPr>
        <w:numPr>
          <w:ilvl w:val="0"/>
          <w:numId w:val="7"/>
        </w:numPr>
        <w:spacing w:after="0" w:line="240" w:lineRule="auto"/>
        <w:ind w:left="851" w:hanging="28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понятие о комбинаторике и теории вероятности, уметь решать комбинаторные задачи;</w:t>
      </w:r>
    </w:p>
    <w:p w:rsidR="00742F3E" w:rsidRPr="00C95329" w:rsidRDefault="00742F3E" w:rsidP="00742F3E">
      <w:pPr>
        <w:widowControl w:val="0"/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</w:r>
    </w:p>
    <w:p w:rsidR="00742F3E" w:rsidRPr="00C95329" w:rsidRDefault="00742F3E" w:rsidP="00742F3E">
      <w:pPr>
        <w:widowControl w:val="0"/>
        <w:numPr>
          <w:ilvl w:val="0"/>
          <w:numId w:val="6"/>
        </w:numPr>
        <w:spacing w:after="0" w:line="240" w:lineRule="auto"/>
        <w:ind w:left="851" w:hanging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моделирования практических ситуаций и исследовании построенных моделей с использованием аппарата алгебры; </w:t>
      </w:r>
    </w:p>
    <w:p w:rsidR="00742F3E" w:rsidRPr="00C95329" w:rsidRDefault="00742F3E" w:rsidP="00742F3E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3E" w:rsidRPr="00C95329" w:rsidRDefault="00742F3E" w:rsidP="00742F3E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Содержание тем учебного предмета</w:t>
      </w:r>
    </w:p>
    <w:p w:rsidR="00742F3E" w:rsidRPr="00C95329" w:rsidRDefault="00742F3E" w:rsidP="00742F3E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3E" w:rsidRPr="00C95329" w:rsidRDefault="00742F3E" w:rsidP="00742F3E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Линейные неравенства с одним неизвестным (11 часов) </w:t>
      </w:r>
    </w:p>
    <w:p w:rsidR="00742F3E" w:rsidRPr="00C95329" w:rsidRDefault="00742F3E" w:rsidP="00742F3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w w:val="113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w w:val="113"/>
          <w:sz w:val="24"/>
          <w:szCs w:val="24"/>
          <w:lang w:eastAsia="ru-RU"/>
        </w:rPr>
        <w:t>Неравенства первой степени с одним неизвестным. Линейные неравенства с одним неизвестным. Системы линейных неравенств с одним неизвестным.</w:t>
      </w:r>
    </w:p>
    <w:p w:rsidR="00742F3E" w:rsidRPr="00C95329" w:rsidRDefault="00742F3E" w:rsidP="00742F3E">
      <w:pPr>
        <w:numPr>
          <w:ilvl w:val="0"/>
          <w:numId w:val="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Неравенства второй степени с одним неизвестным (14 часов)</w:t>
      </w:r>
    </w:p>
    <w:p w:rsidR="00742F3E" w:rsidRPr="00C95329" w:rsidRDefault="00742F3E" w:rsidP="00742F3E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C95329">
        <w:rPr>
          <w:rFonts w:ascii="Times New Roman" w:eastAsia="Times New Roman" w:hAnsi="Times New Roman" w:cs="Times New Roman"/>
          <w:w w:val="113"/>
          <w:sz w:val="24"/>
          <w:szCs w:val="24"/>
          <w:lang w:eastAsia="ar-SA"/>
        </w:rPr>
        <w:t xml:space="preserve">Неравенства второй степени с одним неизвестным. Неравенства, сводящиеся к неравенствам второй степени.  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Рациональные неравенства (17 часов)</w:t>
      </w:r>
    </w:p>
    <w:p w:rsidR="00742F3E" w:rsidRPr="00C95329" w:rsidRDefault="00742F3E" w:rsidP="00742F3E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интервалов. Решение рациональных неравенств. Системы рациональных неравенств. Нестрогие рациональные неравенства.  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w w:val="113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w w:val="112"/>
          <w:sz w:val="24"/>
          <w:szCs w:val="24"/>
          <w:lang w:eastAsia="ru-RU"/>
        </w:rPr>
        <w:t xml:space="preserve">Корень </w:t>
      </w:r>
      <w:r w:rsidRPr="00C95329">
        <w:rPr>
          <w:rFonts w:ascii="Times New Roman" w:eastAsia="Times New Roman" w:hAnsi="Times New Roman" w:cs="Times New Roman"/>
          <w:b/>
          <w:w w:val="112"/>
          <w:sz w:val="24"/>
          <w:szCs w:val="24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b/>
          <w:w w:val="112"/>
          <w:sz w:val="24"/>
          <w:szCs w:val="24"/>
          <w:lang w:eastAsia="ru-RU"/>
        </w:rPr>
        <w:t>-ой степени (18 часов)</w:t>
      </w:r>
    </w:p>
    <w:p w:rsidR="00742F3E" w:rsidRPr="00C95329" w:rsidRDefault="00742F3E" w:rsidP="00742F3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Свойства функции у=х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vertAlign w:val="superscript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 xml:space="preserve"> и ее график. Корень 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 xml:space="preserve">-ой степени. Корни четной и нечетной степени. Арифметический корень. Свойства корней 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 xml:space="preserve">-ой степени. Корень 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 xml:space="preserve">-ой степени из натурального числа. Функция </w:t>
      </w:r>
      <w:r w:rsidRPr="00C95329">
        <w:rPr>
          <w:rFonts w:ascii="Times New Roman" w:eastAsia="Times New Roman" w:hAnsi="Times New Roman" w:cs="Times New Roman"/>
          <w:w w:val="112"/>
          <w:position w:val="-10"/>
          <w:sz w:val="24"/>
          <w:szCs w:val="24"/>
          <w:lang w:eastAsia="ru-RU"/>
        </w:rPr>
        <w:object w:dxaOrig="765" w:dyaOrig="375">
          <v:shape id="_x0000_i1027" type="#_x0000_t75" style="width:38.25pt;height:18.75pt" o:ole="">
            <v:imagedata r:id="rId6" o:title=""/>
          </v:shape>
          <o:OLEObject Type="Embed" ProgID="Equation.3" ShapeID="_x0000_i1027" DrawAspect="Content" ObjectID="_1642607073" r:id="rId7"/>
        </w:objec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(х</w:t>
      </w:r>
      <w:r w:rsidRPr="00C95329">
        <w:rPr>
          <w:rFonts w:ascii="Times New Roman" w:eastAsia="Times New Roman" w:hAnsi="Times New Roman" w:cs="Times New Roman"/>
          <w:w w:val="112"/>
          <w:position w:val="-4"/>
          <w:sz w:val="24"/>
          <w:szCs w:val="24"/>
          <w:lang w:eastAsia="ru-RU"/>
        </w:rPr>
        <w:object w:dxaOrig="195" w:dyaOrig="240">
          <v:shape id="_x0000_i1028" type="#_x0000_t75" style="width:9pt;height:12pt" o:ole="">
            <v:imagedata r:id="rId8" o:title=""/>
          </v:shape>
          <o:OLEObject Type="Embed" ProgID="Equation.3" ShapeID="_x0000_i1028" DrawAspect="Content" ObjectID="_1642607074" r:id="rId9"/>
        </w:object>
      </w:r>
      <w:r w:rsidRPr="00C95329">
        <w:rPr>
          <w:rFonts w:ascii="Times New Roman" w:eastAsia="Times New Roman" w:hAnsi="Times New Roman" w:cs="Times New Roman"/>
          <w:w w:val="112"/>
          <w:sz w:val="24"/>
          <w:szCs w:val="24"/>
          <w:lang w:eastAsia="ru-RU"/>
        </w:rPr>
        <w:t>0).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Числовые последовательности, арифметическая и геометрическая прогрессии (16 часов)</w:t>
      </w:r>
    </w:p>
    <w:p w:rsidR="00742F3E" w:rsidRPr="00C95329" w:rsidRDefault="00742F3E" w:rsidP="00742F3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Числовые последовательности. Арифметическая прогрессия. Сумма первых </w:t>
      </w:r>
      <w:r w:rsidRPr="00C9532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членов арифметической прогрессии. Геометрическая прогрессия. Сумма первых </w:t>
      </w:r>
      <w:r w:rsidRPr="00C95329">
        <w:rPr>
          <w:rFonts w:ascii="Times New Roman" w:eastAsia="Times New Roman" w:hAnsi="Times New Roman" w:cs="Times New Roman"/>
          <w:i/>
          <w:sz w:val="24"/>
          <w:szCs w:val="24"/>
          <w:lang w:val="en-US" w:eastAsia="ru-RU"/>
        </w:rPr>
        <w:t>n</w:t>
      </w:r>
      <w:r w:rsidRPr="00C953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членов геометрической прогрессии. Бесконечно убывающая геометрическая прогрессия.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Синус, косинус, тангенс и котангенс угла (17 часов)</w:t>
      </w:r>
    </w:p>
    <w:p w:rsidR="00742F3E" w:rsidRPr="00C95329" w:rsidRDefault="00742F3E" w:rsidP="00742F3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угла. Определение синуса и косинуса угла. Основные формулы для синуса и косинуса угла. Тангенс и котангенс угла.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Приближения чисел (5 часов)</w:t>
      </w:r>
    </w:p>
    <w:p w:rsidR="00742F3E" w:rsidRPr="00C95329" w:rsidRDefault="00742F3E" w:rsidP="00742F3E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Абсолютная и относительная погрешности приближения.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Элементы статистики, комбинаторики и теории вероятностей (12часов)</w:t>
      </w:r>
    </w:p>
    <w:p w:rsidR="00742F3E" w:rsidRPr="00C95329" w:rsidRDefault="00742F3E" w:rsidP="00742F3E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Повторение (10часа)</w:t>
      </w:r>
    </w:p>
    <w:p w:rsidR="00742F3E" w:rsidRPr="00C95329" w:rsidRDefault="00742F3E" w:rsidP="00742F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3E" w:rsidRPr="00C95329" w:rsidRDefault="00742F3E" w:rsidP="00742F3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42F3E" w:rsidRPr="00C95329" w:rsidRDefault="00742F3E" w:rsidP="00742F3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Формы организации учебного процесса: </w:t>
      </w: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индивидуальные, групповые, индивидуально-групповые, фронтальные.</w:t>
      </w:r>
    </w:p>
    <w:p w:rsidR="00742F3E" w:rsidRPr="00C95329" w:rsidRDefault="00742F3E" w:rsidP="00742F3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3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 занятия; тренинг; консультация;</w:t>
      </w:r>
    </w:p>
    <w:p w:rsidR="00742F3E" w:rsidRPr="00C95329" w:rsidRDefault="00742F3E" w:rsidP="00742F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742F3E" w:rsidRPr="00C95329" w:rsidRDefault="00742F3E" w:rsidP="00742F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9532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Основные виды деятельности: </w:t>
      </w:r>
      <w:r w:rsidRPr="00C9532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Устный счет. </w:t>
      </w:r>
      <w:r w:rsidRPr="00C95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Исследование. Фронтальный опрос. Взаимопроверка, самопроверка. Поиск, обнаружение ошибок логического и арифметического характера. Тестирование. Практическая деятельность.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C95329">
        <w:rPr>
          <w:rFonts w:ascii="Times New Roman" w:hAnsi="Times New Roman" w:cs="Times New Roman"/>
          <w:b/>
          <w:sz w:val="24"/>
          <w:szCs w:val="24"/>
          <w:highlight w:val="yellow"/>
        </w:rPr>
        <w:t>9а геометрия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Предметные результаты освоения учебного предмета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Предметные результаты </w:t>
      </w:r>
      <w:r w:rsidRPr="00C95329">
        <w:rPr>
          <w:rFonts w:ascii="Times New Roman" w:hAnsi="Times New Roman" w:cs="Times New Roman"/>
          <w:sz w:val="24"/>
          <w:szCs w:val="24"/>
        </w:rPr>
        <w:t>выпускников основной школы по геометрии выражаются в следующем:</w:t>
      </w:r>
    </w:p>
    <w:p w:rsidR="00742F3E" w:rsidRPr="00C95329" w:rsidRDefault="00742F3E" w:rsidP="00742F3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742F3E" w:rsidRPr="00C95329" w:rsidRDefault="00742F3E" w:rsidP="00742F3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овладеть символическим языком геометрии; </w:t>
      </w:r>
    </w:p>
    <w:p w:rsidR="00742F3E" w:rsidRPr="00C95329" w:rsidRDefault="00742F3E" w:rsidP="00742F3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развить пространственные представления и изобразительные умения, освоить основные факты и методы планиметрии, познакомиться с простейшими пространственными телами и их свойствами;</w:t>
      </w:r>
    </w:p>
    <w:p w:rsidR="00742F3E" w:rsidRPr="00C95329" w:rsidRDefault="00742F3E" w:rsidP="00742F3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 w:rsidRPr="00C95329">
        <w:rPr>
          <w:rFonts w:ascii="Times New Roman" w:hAnsi="Times New Roman" w:cs="Times New Roman"/>
          <w:sz w:val="24"/>
          <w:szCs w:val="24"/>
        </w:rPr>
        <w:t>контрпримеры</w:t>
      </w:r>
      <w:proofErr w:type="spellEnd"/>
      <w:r w:rsidRPr="00C95329">
        <w:rPr>
          <w:rFonts w:ascii="Times New Roman" w:hAnsi="Times New Roman" w:cs="Times New Roman"/>
          <w:sz w:val="24"/>
          <w:szCs w:val="24"/>
        </w:rP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742F3E" w:rsidRPr="00C95329" w:rsidRDefault="00742F3E" w:rsidP="00742F3E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742F3E" w:rsidRPr="00C95329" w:rsidRDefault="00742F3E" w:rsidP="00742F3E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742F3E" w:rsidRPr="00C95329" w:rsidRDefault="00742F3E" w:rsidP="00742F3E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742F3E" w:rsidRPr="00C95329" w:rsidRDefault="00742F3E" w:rsidP="00742F3E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 и процессов;</w:t>
      </w:r>
    </w:p>
    <w:p w:rsidR="00742F3E" w:rsidRPr="00C95329" w:rsidRDefault="00742F3E" w:rsidP="00742F3E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понимание значимости математики для научно-технического прогресса.</w:t>
      </w:r>
    </w:p>
    <w:p w:rsidR="00742F3E" w:rsidRPr="00C95329" w:rsidRDefault="00742F3E" w:rsidP="00742F3E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742F3E" w:rsidRPr="00C95329" w:rsidRDefault="00742F3E" w:rsidP="00742F3E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742F3E" w:rsidRPr="00C95329" w:rsidRDefault="00742F3E" w:rsidP="00742F3E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исследовательской деятельности, развития идей, проведения экспериментов, обобщения, постановки и формулирования новых задач; </w:t>
      </w:r>
    </w:p>
    <w:p w:rsidR="00742F3E" w:rsidRPr="00C95329" w:rsidRDefault="00742F3E" w:rsidP="00742F3E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742F3E" w:rsidRPr="00C95329" w:rsidRDefault="00742F3E" w:rsidP="00742F3E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проведения доказательных рассуждений, аргументации, выдвижения гипотез и их обоснования;</w:t>
      </w:r>
    </w:p>
    <w:p w:rsidR="00742F3E" w:rsidRPr="00C95329" w:rsidRDefault="00742F3E" w:rsidP="00742F3E">
      <w:pPr>
        <w:numPr>
          <w:ilvl w:val="0"/>
          <w:numId w:val="5"/>
        </w:num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 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тем учебного предмета</w:t>
      </w:r>
    </w:p>
    <w:p w:rsidR="00742F3E" w:rsidRPr="00C95329" w:rsidRDefault="00742F3E" w:rsidP="00742F3E">
      <w:pPr>
        <w:rPr>
          <w:rFonts w:ascii="Times New Roman" w:hAnsi="Times New Roman" w:cs="Times New Roman"/>
          <w:bCs/>
          <w:sz w:val="24"/>
          <w:szCs w:val="24"/>
        </w:rPr>
      </w:pPr>
      <w:r w:rsidRPr="00C95329">
        <w:rPr>
          <w:rFonts w:ascii="Times New Roman" w:hAnsi="Times New Roman" w:cs="Times New Roman"/>
          <w:bCs/>
          <w:sz w:val="24"/>
          <w:szCs w:val="24"/>
        </w:rPr>
        <w:t>Вводное повторение (2ч)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>Глава 9,10. Векторы. Метод координат. (21ч)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Понятие вектора. Равенство векторов. Сложение и вычитание векторов. Умножение вектора на число. Разложение вектора по двум неколлинеарным векторам. Координаты вектора. Простей</w:t>
      </w:r>
      <w:r w:rsidRPr="00C95329">
        <w:rPr>
          <w:rFonts w:ascii="Times New Roman" w:hAnsi="Times New Roman" w:cs="Times New Roman"/>
          <w:sz w:val="24"/>
          <w:szCs w:val="24"/>
        </w:rPr>
        <w:softHyphen/>
        <w:t>шие задачи в координатах. Уравнения окружности и прямой. Применение векторов и координат при решении задач.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>Глава 11. Соотношения между сторонами и углами треугольника. Скалярное произведение векторов. (14ч)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Синус, косинус и тангенс угла. Теоремы синусов и косину</w:t>
      </w:r>
      <w:r w:rsidRPr="00C95329">
        <w:rPr>
          <w:rFonts w:ascii="Times New Roman" w:hAnsi="Times New Roman" w:cs="Times New Roman"/>
          <w:sz w:val="24"/>
          <w:szCs w:val="24"/>
        </w:rPr>
        <w:softHyphen/>
        <w:t>сов. Решение треугольников. Скалярное произведение векторов и его применение в геометрических задачах.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>Глава 12. Длина окружности и площадь круга. (11ч)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>Глава 13. Движения. (9ч)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Отображение плоскости на себя. Понятие движения. Осевая и центральная симметрии. Параллельный перенос. Поворот. На</w:t>
      </w:r>
      <w:r w:rsidRPr="00C95329">
        <w:rPr>
          <w:rFonts w:ascii="Times New Roman" w:hAnsi="Times New Roman" w:cs="Times New Roman"/>
          <w:sz w:val="24"/>
          <w:szCs w:val="24"/>
        </w:rPr>
        <w:softHyphen/>
        <w:t>ложения и движения.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bCs/>
          <w:sz w:val="24"/>
          <w:szCs w:val="24"/>
        </w:rPr>
        <w:t>Повторение. Решение задач. (3ч)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</w:p>
    <w:p w:rsidR="00742F3E" w:rsidRPr="00C95329" w:rsidRDefault="00742F3E" w:rsidP="00742F3E">
      <w:pPr>
        <w:rPr>
          <w:rFonts w:ascii="Times New Roman" w:hAnsi="Times New Roman" w:cs="Times New Roman"/>
          <w:b/>
          <w:sz w:val="24"/>
          <w:szCs w:val="24"/>
        </w:rPr>
      </w:pPr>
      <w:r w:rsidRPr="00C95329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>индивидуальные, групповые, индивидуально-групповые, фронтальные.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На уроках используются такие формы занятий как: практические </w:t>
      </w:r>
      <w:proofErr w:type="gramStart"/>
      <w:r w:rsidRPr="00C95329">
        <w:rPr>
          <w:rFonts w:ascii="Times New Roman" w:hAnsi="Times New Roman" w:cs="Times New Roman"/>
          <w:sz w:val="24"/>
          <w:szCs w:val="24"/>
        </w:rPr>
        <w:t>занятия;  тренинг</w:t>
      </w:r>
      <w:proofErr w:type="gramEnd"/>
      <w:r w:rsidRPr="00C95329">
        <w:rPr>
          <w:rFonts w:ascii="Times New Roman" w:hAnsi="Times New Roman" w:cs="Times New Roman"/>
          <w:sz w:val="24"/>
          <w:szCs w:val="24"/>
        </w:rPr>
        <w:t>; консультация</w:t>
      </w:r>
    </w:p>
    <w:p w:rsidR="00742F3E" w:rsidRPr="00C95329" w:rsidRDefault="00742F3E" w:rsidP="00742F3E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C95329">
        <w:rPr>
          <w:rFonts w:ascii="Times New Roman" w:hAnsi="Times New Roman" w:cs="Times New Roman"/>
          <w:b/>
          <w:iCs/>
          <w:sz w:val="24"/>
          <w:szCs w:val="24"/>
        </w:rPr>
        <w:t>Виды учебной деятельности на уроках геометрии:</w:t>
      </w:r>
    </w:p>
    <w:p w:rsidR="00742F3E" w:rsidRPr="00C95329" w:rsidRDefault="00742F3E" w:rsidP="00742F3E">
      <w:pPr>
        <w:rPr>
          <w:rFonts w:ascii="Times New Roman" w:hAnsi="Times New Roman" w:cs="Times New Roman"/>
          <w:sz w:val="24"/>
          <w:szCs w:val="24"/>
        </w:rPr>
      </w:pPr>
      <w:r w:rsidRPr="00C95329">
        <w:rPr>
          <w:rFonts w:ascii="Times New Roman" w:hAnsi="Times New Roman" w:cs="Times New Roman"/>
          <w:sz w:val="24"/>
          <w:szCs w:val="24"/>
        </w:rPr>
        <w:t xml:space="preserve"> распознавание и изображение геометрических фигур, вычисление значения геометрических величин (длин, углов, площадей, объемов); решение геометрических задач. Сбор, обобщение и представление данных, полученных в ходе самостоятельно проведенных опросов. Поиск необходимой информации в учебной и справочной литературе</w:t>
      </w:r>
    </w:p>
    <w:p w:rsidR="00742F3E" w:rsidRPr="00C95329" w:rsidRDefault="00742F3E">
      <w:pPr>
        <w:rPr>
          <w:rFonts w:ascii="Times New Roman" w:hAnsi="Times New Roman" w:cs="Times New Roman"/>
          <w:sz w:val="24"/>
          <w:szCs w:val="24"/>
        </w:rPr>
      </w:pPr>
    </w:p>
    <w:sectPr w:rsidR="00742F3E" w:rsidRPr="00C95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67ABA"/>
    <w:multiLevelType w:val="hybridMultilevel"/>
    <w:tmpl w:val="10389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806C0"/>
    <w:multiLevelType w:val="hybridMultilevel"/>
    <w:tmpl w:val="489AC0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BF0878"/>
    <w:multiLevelType w:val="hybridMultilevel"/>
    <w:tmpl w:val="18B8C5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AC0A04"/>
    <w:multiLevelType w:val="hybridMultilevel"/>
    <w:tmpl w:val="C43831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896068"/>
    <w:multiLevelType w:val="hybridMultilevel"/>
    <w:tmpl w:val="0172B484"/>
    <w:lvl w:ilvl="0" w:tplc="DB5E4E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957472A"/>
    <w:multiLevelType w:val="hybridMultilevel"/>
    <w:tmpl w:val="A97A2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775324"/>
    <w:multiLevelType w:val="hybridMultilevel"/>
    <w:tmpl w:val="A15264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C543CBF"/>
    <w:multiLevelType w:val="hybridMultilevel"/>
    <w:tmpl w:val="78E69F2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E8F6AD3"/>
    <w:multiLevelType w:val="hybridMultilevel"/>
    <w:tmpl w:val="E0FA593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D7E5685"/>
    <w:multiLevelType w:val="hybridMultilevel"/>
    <w:tmpl w:val="F10879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9"/>
  </w:num>
  <w:num w:numId="5">
    <w:abstractNumId w:val="8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  <w:num w:numId="11">
    <w:abstractNumId w:val="0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3E"/>
    <w:rsid w:val="00742F3E"/>
    <w:rsid w:val="00A55EA0"/>
    <w:rsid w:val="00B63A89"/>
    <w:rsid w:val="00C95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chartTrackingRefBased/>
  <w15:docId w15:val="{0387687B-7CE1-48E9-A776-D8ED43B20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532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2759</Words>
  <Characters>15730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admin</cp:lastModifiedBy>
  <cp:revision>2</cp:revision>
  <dcterms:created xsi:type="dcterms:W3CDTF">2020-02-07T14:58:00Z</dcterms:created>
  <dcterms:modified xsi:type="dcterms:W3CDTF">2020-02-07T14:58:00Z</dcterms:modified>
</cp:coreProperties>
</file>